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A0BBB" w14:textId="0F6E1254" w:rsidR="001E1AF0" w:rsidRDefault="00B96DF6" w:rsidP="00B96DF6">
      <w:pPr>
        <w:jc w:val="center"/>
        <w:rPr>
          <w:sz w:val="36"/>
          <w:szCs w:val="36"/>
          <w:lang w:val="ru-BY"/>
        </w:rPr>
      </w:pPr>
      <w:r w:rsidRPr="00B96DF6">
        <w:rPr>
          <w:sz w:val="36"/>
          <w:szCs w:val="36"/>
        </w:rPr>
        <w:t xml:space="preserve">Пеноблоки </w:t>
      </w:r>
      <w:r w:rsidRPr="00B96DF6">
        <w:rPr>
          <w:sz w:val="36"/>
          <w:szCs w:val="36"/>
          <w:lang w:val="ru-BY"/>
        </w:rPr>
        <w:t>| Красноярск</w:t>
      </w:r>
    </w:p>
    <w:p w14:paraId="282A919C" w14:textId="0842135A" w:rsidR="00B96DF6" w:rsidRDefault="00B96DF6" w:rsidP="00B96DF6">
      <w:pPr>
        <w:jc w:val="center"/>
        <w:rPr>
          <w:sz w:val="36"/>
          <w:szCs w:val="36"/>
          <w:lang w:val="ru-BY"/>
        </w:rPr>
      </w:pPr>
      <w:r>
        <w:rPr>
          <w:sz w:val="36"/>
          <w:szCs w:val="36"/>
          <w:lang w:val="ru-BY"/>
        </w:rPr>
        <w:t>Прайс</w:t>
      </w:r>
    </w:p>
    <w:p w14:paraId="205F00CE" w14:textId="386D758E" w:rsidR="00B96DF6" w:rsidRPr="00B96DF6" w:rsidRDefault="00B96DF6" w:rsidP="00B96DF6">
      <w:pPr>
        <w:jc w:val="center"/>
        <w:rPr>
          <w:rFonts w:ascii="Aptos" w:hAnsi="Aptos"/>
          <w:sz w:val="32"/>
          <w:szCs w:val="32"/>
        </w:rPr>
      </w:pPr>
      <w:r w:rsidRPr="00B96DF6">
        <w:rPr>
          <w:rFonts w:ascii="Aptos" w:hAnsi="Aptos"/>
          <w:sz w:val="32"/>
          <w:szCs w:val="32"/>
        </w:rPr>
        <w:t>П</w:t>
      </w:r>
      <w:r w:rsidRPr="00B96DF6">
        <w:rPr>
          <w:rFonts w:ascii="Aptos" w:hAnsi="Aptos"/>
          <w:sz w:val="32"/>
          <w:szCs w:val="32"/>
        </w:rPr>
        <w:t>еноблок марки D800 размером:</w:t>
      </w:r>
      <w:r w:rsidRPr="00B96DF6">
        <w:rPr>
          <w:rFonts w:ascii="Aptos" w:hAnsi="Aptos"/>
          <w:sz w:val="32"/>
          <w:szCs w:val="32"/>
        </w:rPr>
        <w:br/>
        <w:t xml:space="preserve">200х300х600мм - 235 руб./шт. (6580 руб./куб.) </w:t>
      </w:r>
      <w:r w:rsidRPr="00B96DF6">
        <w:rPr>
          <w:rFonts w:ascii="Aptos" w:hAnsi="Aptos"/>
          <w:sz w:val="32"/>
          <w:szCs w:val="32"/>
        </w:rPr>
        <w:br/>
        <w:t>100х300х600мм - 160 руб./шт. (8960 руб./куб.)</w:t>
      </w:r>
    </w:p>
    <w:p w14:paraId="496D8FD6" w14:textId="77777777" w:rsidR="00B96DF6" w:rsidRPr="00B96DF6" w:rsidRDefault="00B96DF6" w:rsidP="00B96DF6">
      <w:pPr>
        <w:jc w:val="center"/>
        <w:rPr>
          <w:b/>
          <w:bCs/>
          <w:sz w:val="36"/>
          <w:szCs w:val="36"/>
          <w:lang w:val="ru-BY"/>
        </w:rPr>
      </w:pPr>
    </w:p>
    <w:sectPr w:rsidR="00B96DF6" w:rsidRPr="00B96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67E"/>
    <w:rsid w:val="001E1AF0"/>
    <w:rsid w:val="004002CF"/>
    <w:rsid w:val="00B96DF6"/>
    <w:rsid w:val="00CF367E"/>
    <w:rsid w:val="00D96321"/>
    <w:rsid w:val="00F14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9594A"/>
  <w15:chartTrackingRefBased/>
  <w15:docId w15:val="{3F40C9FD-437F-4A7B-B80F-4B4D70D3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3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3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3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3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367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367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367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367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367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367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3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3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3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367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367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367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3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367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3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0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6F24E-60C8-4A3C-956D-DB0AF0C8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>Yandex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Loginskaya</dc:creator>
  <cp:keywords/>
  <dc:description/>
  <cp:lastModifiedBy>Karina Loginskaya</cp:lastModifiedBy>
  <cp:revision>3</cp:revision>
  <dcterms:created xsi:type="dcterms:W3CDTF">2026-08-21T10:37:00Z</dcterms:created>
  <dcterms:modified xsi:type="dcterms:W3CDTF">2026-08-21T10:39:00Z</dcterms:modified>
</cp:coreProperties>
</file>